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3FDE" w14:textId="113BF7DB" w:rsidR="0069713C" w:rsidRPr="00ED7030" w:rsidRDefault="00ED7030" w:rsidP="00ED7030">
      <w:pPr>
        <w:jc w:val="center"/>
        <w:rPr>
          <w:b/>
          <w:bCs/>
        </w:rPr>
      </w:pPr>
      <w:r w:rsidRPr="00ED7030">
        <w:rPr>
          <w:b/>
          <w:bCs/>
        </w:rPr>
        <w:t>UUCB Communications Procedures/Guidelines</w:t>
      </w:r>
    </w:p>
    <w:p w14:paraId="44A037F1" w14:textId="518EF8E8" w:rsidR="00ED7030" w:rsidRDefault="00ED7030"/>
    <w:tbl>
      <w:tblPr>
        <w:tblStyle w:val="TableGrid"/>
        <w:tblW w:w="0" w:type="auto"/>
        <w:tblLook w:val="04A0" w:firstRow="1" w:lastRow="0" w:firstColumn="1" w:lastColumn="0" w:noHBand="0" w:noVBand="1"/>
      </w:tblPr>
      <w:tblGrid>
        <w:gridCol w:w="2065"/>
        <w:gridCol w:w="7285"/>
      </w:tblGrid>
      <w:tr w:rsidR="00AA4BE6" w14:paraId="3CE6BCF6" w14:textId="77777777" w:rsidTr="002916A0">
        <w:tc>
          <w:tcPr>
            <w:tcW w:w="2065" w:type="dxa"/>
          </w:tcPr>
          <w:p w14:paraId="407EA54A" w14:textId="0BD10835" w:rsidR="00AA4BE6" w:rsidRPr="002916A0" w:rsidRDefault="00AA4BE6">
            <w:pPr>
              <w:rPr>
                <w:b/>
                <w:bCs/>
              </w:rPr>
            </w:pPr>
            <w:proofErr w:type="spellStart"/>
            <w:r>
              <w:rPr>
                <w:b/>
                <w:bCs/>
              </w:rPr>
              <w:t>Opt</w:t>
            </w:r>
            <w:proofErr w:type="spellEnd"/>
            <w:r>
              <w:rPr>
                <w:b/>
                <w:bCs/>
              </w:rPr>
              <w:t xml:space="preserve"> Out Message</w:t>
            </w:r>
          </w:p>
        </w:tc>
        <w:tc>
          <w:tcPr>
            <w:tcW w:w="7285" w:type="dxa"/>
          </w:tcPr>
          <w:p w14:paraId="5597D582" w14:textId="3A0974C9" w:rsidR="00AA4BE6" w:rsidRPr="005C4F26" w:rsidRDefault="00AA4BE6" w:rsidP="00AA4BE6">
            <w:pPr>
              <w:pStyle w:val="NormalWeb"/>
              <w:shd w:val="clear" w:color="auto" w:fill="FFFFFF"/>
              <w:rPr>
                <w:rFonts w:ascii="Calibri" w:hAnsi="Calibri"/>
              </w:rPr>
            </w:pPr>
            <w:r>
              <w:rPr>
                <w:rFonts w:ascii="Calibri" w:hAnsi="Calibri"/>
              </w:rPr>
              <w:t>As per our Communications Policy, a</w:t>
            </w:r>
            <w:r>
              <w:rPr>
                <w:rFonts w:ascii="Calibri" w:hAnsi="Calibri" w:cs="Calibri"/>
              </w:rPr>
              <w:t xml:space="preserve"> person who does not want </w:t>
            </w:r>
            <w:r w:rsidR="007F4802">
              <w:rPr>
                <w:rFonts w:ascii="Calibri" w:hAnsi="Calibri" w:cs="Calibri"/>
              </w:rPr>
              <w:t>their</w:t>
            </w:r>
            <w:r>
              <w:rPr>
                <w:rFonts w:ascii="Calibri" w:hAnsi="Calibri" w:cs="Calibri"/>
              </w:rPr>
              <w:t xml:space="preserve"> personal information or photograph to appear on the website, Facebook page, or in </w:t>
            </w:r>
            <w:r>
              <w:rPr>
                <w:rFonts w:ascii="Calibri" w:hAnsi="Calibri" w:cs="Calibri"/>
                <w:i/>
                <w:iCs/>
              </w:rPr>
              <w:t xml:space="preserve">This Week at UUCB </w:t>
            </w:r>
            <w:r>
              <w:rPr>
                <w:rFonts w:ascii="Calibri" w:hAnsi="Calibri" w:cs="Calibri"/>
              </w:rPr>
              <w:t>under any circumstances can make their wishes known with an email to the Church Office Administrator. This “OPT OUT” message will be sent to the all-church email list annually.</w:t>
            </w:r>
          </w:p>
        </w:tc>
      </w:tr>
      <w:tr w:rsidR="00ED7030" w14:paraId="39BB4173" w14:textId="77777777" w:rsidTr="002916A0">
        <w:tc>
          <w:tcPr>
            <w:tcW w:w="2065" w:type="dxa"/>
          </w:tcPr>
          <w:p w14:paraId="684DF449" w14:textId="77777777" w:rsidR="00ED7030" w:rsidRPr="002916A0" w:rsidRDefault="002916A0">
            <w:pPr>
              <w:rPr>
                <w:b/>
                <w:bCs/>
              </w:rPr>
            </w:pPr>
            <w:r w:rsidRPr="002916A0">
              <w:rPr>
                <w:b/>
                <w:bCs/>
              </w:rPr>
              <w:t>Parish Messenger</w:t>
            </w:r>
          </w:p>
          <w:p w14:paraId="58B79F71" w14:textId="2A21A89A" w:rsidR="002916A0" w:rsidRDefault="002916A0"/>
        </w:tc>
        <w:tc>
          <w:tcPr>
            <w:tcW w:w="7285" w:type="dxa"/>
          </w:tcPr>
          <w:p w14:paraId="11A17448" w14:textId="4055B650" w:rsidR="002916A0" w:rsidRDefault="002916A0" w:rsidP="002916A0">
            <w:pPr>
              <w:rPr>
                <w:rFonts w:ascii="Calibri" w:hAnsi="Calibri"/>
              </w:rPr>
            </w:pPr>
            <w:r w:rsidRPr="005C4F26">
              <w:rPr>
                <w:rFonts w:ascii="Calibri" w:hAnsi="Calibri"/>
              </w:rPr>
              <w:t xml:space="preserve">The authorship of all articles in the newsletter shall include the name of the person writing the article. </w:t>
            </w:r>
          </w:p>
          <w:p w14:paraId="333FF128" w14:textId="37135A0F" w:rsidR="002916A0" w:rsidRDefault="002916A0" w:rsidP="002916A0">
            <w:pPr>
              <w:rPr>
                <w:rFonts w:ascii="Calibri" w:hAnsi="Calibri"/>
              </w:rPr>
            </w:pPr>
          </w:p>
          <w:p w14:paraId="2E8FF50E" w14:textId="77777777" w:rsidR="002916A0" w:rsidRPr="005C4F26" w:rsidRDefault="002916A0" w:rsidP="002916A0">
            <w:pPr>
              <w:rPr>
                <w:rFonts w:ascii="Calibri" w:hAnsi="Calibri"/>
              </w:rPr>
            </w:pPr>
            <w:r w:rsidRPr="005C4F26">
              <w:rPr>
                <w:rFonts w:ascii="Calibri" w:hAnsi="Calibri"/>
              </w:rPr>
              <w:t>The privacy of members of the congregation is to be protected. Specifically:</w:t>
            </w:r>
          </w:p>
          <w:p w14:paraId="63B8E46A" w14:textId="77777777" w:rsidR="002916A0" w:rsidRPr="005C4F26" w:rsidRDefault="002916A0" w:rsidP="002916A0">
            <w:pPr>
              <w:pStyle w:val="ListParagraph"/>
              <w:numPr>
                <w:ilvl w:val="0"/>
                <w:numId w:val="1"/>
              </w:numPr>
              <w:rPr>
                <w:rFonts w:ascii="Calibri" w:hAnsi="Calibri"/>
              </w:rPr>
            </w:pPr>
            <w:r w:rsidRPr="005C4F26">
              <w:rPr>
                <w:rFonts w:ascii="Calibri" w:hAnsi="Calibri"/>
              </w:rPr>
              <w:t>Names of church members will not be used in any articles that might be viewed with disfavor by the person in question.</w:t>
            </w:r>
          </w:p>
          <w:p w14:paraId="471F978A" w14:textId="77777777" w:rsidR="002916A0" w:rsidRPr="005C4F26" w:rsidRDefault="002916A0" w:rsidP="002916A0">
            <w:pPr>
              <w:pStyle w:val="ListParagraph"/>
              <w:numPr>
                <w:ilvl w:val="0"/>
                <w:numId w:val="1"/>
              </w:numPr>
              <w:rPr>
                <w:rFonts w:ascii="Calibri" w:hAnsi="Calibri"/>
              </w:rPr>
            </w:pPr>
            <w:r w:rsidRPr="005C4F26">
              <w:rPr>
                <w:rFonts w:ascii="Calibri" w:hAnsi="Calibri"/>
              </w:rPr>
              <w:t>No last names of minors will be used under any circumstances.</w:t>
            </w:r>
          </w:p>
          <w:p w14:paraId="22056B97" w14:textId="77777777" w:rsidR="002916A0" w:rsidRPr="005C4F26" w:rsidRDefault="002916A0" w:rsidP="002916A0">
            <w:pPr>
              <w:pStyle w:val="ListParagraph"/>
              <w:numPr>
                <w:ilvl w:val="0"/>
                <w:numId w:val="1"/>
              </w:numPr>
              <w:rPr>
                <w:rFonts w:ascii="Calibri" w:hAnsi="Calibri"/>
              </w:rPr>
            </w:pPr>
            <w:r w:rsidRPr="005C4F26">
              <w:rPr>
                <w:rFonts w:ascii="Calibri" w:hAnsi="Calibri"/>
              </w:rPr>
              <w:t>Email addresses other than those of the church and staff are not to be posted without specific permission, and only when there is a clear need.</w:t>
            </w:r>
          </w:p>
          <w:p w14:paraId="44FD4D42" w14:textId="77777777" w:rsidR="002916A0" w:rsidRPr="005C4F26" w:rsidRDefault="002916A0" w:rsidP="002916A0">
            <w:pPr>
              <w:pStyle w:val="ListParagraph"/>
              <w:numPr>
                <w:ilvl w:val="0"/>
                <w:numId w:val="1"/>
              </w:numPr>
              <w:rPr>
                <w:rFonts w:ascii="Calibri" w:hAnsi="Calibri"/>
              </w:rPr>
            </w:pPr>
            <w:r w:rsidRPr="005C4F26">
              <w:rPr>
                <w:rFonts w:ascii="Calibri" w:hAnsi="Calibri"/>
              </w:rPr>
              <w:t xml:space="preserve">Home addresses will not be provided without specific permission. As a general practice readers will be referred to the Church Directory for contact information. </w:t>
            </w:r>
          </w:p>
          <w:p w14:paraId="4489A8CE" w14:textId="77777777" w:rsidR="002916A0" w:rsidRDefault="002916A0" w:rsidP="002916A0">
            <w:pPr>
              <w:pStyle w:val="ListParagraph"/>
              <w:numPr>
                <w:ilvl w:val="0"/>
                <w:numId w:val="1"/>
              </w:numPr>
              <w:rPr>
                <w:rFonts w:ascii="Calibri" w:hAnsi="Calibri"/>
              </w:rPr>
            </w:pPr>
            <w:r w:rsidRPr="005C4F26">
              <w:rPr>
                <w:rFonts w:ascii="Calibri" w:hAnsi="Calibri"/>
              </w:rPr>
              <w:t xml:space="preserve">The use of photographs of single individuals requires their prior approval. </w:t>
            </w:r>
          </w:p>
          <w:p w14:paraId="7C72B2B5" w14:textId="701DB9C7" w:rsidR="002916A0" w:rsidRPr="005C4F26" w:rsidRDefault="002916A0" w:rsidP="002916A0">
            <w:pPr>
              <w:rPr>
                <w:rFonts w:ascii="Calibri" w:hAnsi="Calibri"/>
              </w:rPr>
            </w:pPr>
            <w:r>
              <w:rPr>
                <w:rFonts w:ascii="Calibri" w:hAnsi="Calibri"/>
              </w:rPr>
              <w:t>Personal information, such as joy</w:t>
            </w:r>
            <w:r w:rsidRPr="00CF055D">
              <w:rPr>
                <w:rFonts w:ascii="Calibri" w:hAnsi="Calibri"/>
              </w:rPr>
              <w:t>s</w:t>
            </w:r>
            <w:r>
              <w:rPr>
                <w:rFonts w:ascii="Calibri" w:hAnsi="Calibri"/>
              </w:rPr>
              <w:t xml:space="preserve"> and sorrows, will not be included in the version of the newsletter that appears on the UUCB website</w:t>
            </w:r>
          </w:p>
          <w:p w14:paraId="176C8872" w14:textId="77777777" w:rsidR="00ED7030" w:rsidRDefault="00ED7030"/>
        </w:tc>
      </w:tr>
      <w:tr w:rsidR="009C3378" w14:paraId="09D48CDE" w14:textId="77777777" w:rsidTr="002916A0">
        <w:tc>
          <w:tcPr>
            <w:tcW w:w="2065" w:type="dxa"/>
          </w:tcPr>
          <w:p w14:paraId="5FCAAFEB" w14:textId="38FFE2EF" w:rsidR="009C3378" w:rsidRDefault="009C3378" w:rsidP="009C3378">
            <w:r w:rsidRPr="005C4F26">
              <w:rPr>
                <w:rFonts w:ascii="Calibri" w:hAnsi="Calibri"/>
                <w:b/>
              </w:rPr>
              <w:t xml:space="preserve">Order of Worship </w:t>
            </w:r>
          </w:p>
        </w:tc>
        <w:tc>
          <w:tcPr>
            <w:tcW w:w="7285" w:type="dxa"/>
          </w:tcPr>
          <w:p w14:paraId="67508D22" w14:textId="77777777" w:rsidR="009C3378" w:rsidRDefault="009C3378" w:rsidP="009C3378">
            <w:pPr>
              <w:rPr>
                <w:rFonts w:ascii="Calibri" w:hAnsi="Calibri"/>
              </w:rPr>
            </w:pPr>
            <w:r>
              <w:rPr>
                <w:rFonts w:ascii="Calibri" w:hAnsi="Calibri"/>
              </w:rPr>
              <w:t>Announcements printed in the Order of Worship must be limited to church-sponsored events or activities. Information about non-church-sponsored events and activities may be posted on the UUCB Community Events bulletin board, at the discretion of the Church Office Administrator.</w:t>
            </w:r>
          </w:p>
          <w:p w14:paraId="184333CF" w14:textId="77777777" w:rsidR="009C3378" w:rsidRPr="00706E87" w:rsidRDefault="009C3378" w:rsidP="009C3378">
            <w:pPr>
              <w:rPr>
                <w:rFonts w:ascii="Calibri" w:hAnsi="Calibri"/>
                <w:sz w:val="16"/>
                <w:szCs w:val="16"/>
              </w:rPr>
            </w:pPr>
          </w:p>
          <w:p w14:paraId="7DCBADB9" w14:textId="65275999" w:rsidR="009C3378" w:rsidRDefault="009C3378" w:rsidP="009C3378">
            <w:r>
              <w:rPr>
                <w:rFonts w:ascii="Calibri" w:hAnsi="Calibri"/>
              </w:rPr>
              <w:t>The Church Office Administrator sets the deadline for all announcement submissions to the Order of Worship.</w:t>
            </w:r>
          </w:p>
        </w:tc>
      </w:tr>
      <w:tr w:rsidR="009C3378" w14:paraId="2C785A8A" w14:textId="77777777" w:rsidTr="002916A0">
        <w:tc>
          <w:tcPr>
            <w:tcW w:w="2065" w:type="dxa"/>
          </w:tcPr>
          <w:p w14:paraId="3A2CE176" w14:textId="731C249A" w:rsidR="009C3378" w:rsidRDefault="009C3378" w:rsidP="009C3378">
            <w:r>
              <w:rPr>
                <w:rFonts w:ascii="Calibri" w:hAnsi="Calibri"/>
                <w:b/>
              </w:rPr>
              <w:t>Announcements during Worship Service</w:t>
            </w:r>
          </w:p>
        </w:tc>
        <w:tc>
          <w:tcPr>
            <w:tcW w:w="7285" w:type="dxa"/>
          </w:tcPr>
          <w:p w14:paraId="02A9489B" w14:textId="77777777" w:rsidR="009C3378" w:rsidRDefault="009C3378" w:rsidP="009C3378">
            <w:pPr>
              <w:rPr>
                <w:rFonts w:ascii="Calibri" w:hAnsi="Calibri"/>
              </w:rPr>
            </w:pPr>
            <w:r w:rsidRPr="005C4F26">
              <w:rPr>
                <w:rFonts w:ascii="Calibri" w:hAnsi="Calibri"/>
              </w:rPr>
              <w:t>The minister is responsible for Worship Services. Accordingly, any announcements made during services are at the discretion of the Minister.</w:t>
            </w:r>
          </w:p>
          <w:p w14:paraId="33530A79" w14:textId="77777777" w:rsidR="009C3378" w:rsidRPr="00706E87" w:rsidRDefault="009C3378" w:rsidP="009C3378">
            <w:pPr>
              <w:rPr>
                <w:rFonts w:ascii="Calibri" w:hAnsi="Calibri"/>
                <w:sz w:val="16"/>
                <w:szCs w:val="16"/>
              </w:rPr>
            </w:pPr>
          </w:p>
          <w:p w14:paraId="66D24A46" w14:textId="13C59C39" w:rsidR="009C3378" w:rsidRDefault="009C3378" w:rsidP="009C3378">
            <w:r w:rsidRPr="005C4F26">
              <w:rPr>
                <w:rFonts w:ascii="Calibri" w:hAnsi="Calibri"/>
              </w:rPr>
              <w:t xml:space="preserve">Announcements may not be made during the </w:t>
            </w:r>
            <w:r>
              <w:rPr>
                <w:rFonts w:ascii="Calibri" w:hAnsi="Calibri"/>
              </w:rPr>
              <w:t>Joys and Sorrows</w:t>
            </w:r>
            <w:r w:rsidRPr="005C4F26">
              <w:rPr>
                <w:rFonts w:ascii="Calibri" w:hAnsi="Calibri"/>
              </w:rPr>
              <w:t xml:space="preserve"> portion of the worship.</w:t>
            </w:r>
          </w:p>
        </w:tc>
      </w:tr>
      <w:tr w:rsidR="009C3378" w14:paraId="497E5BFA" w14:textId="77777777" w:rsidTr="002916A0">
        <w:tc>
          <w:tcPr>
            <w:tcW w:w="2065" w:type="dxa"/>
          </w:tcPr>
          <w:p w14:paraId="20362452" w14:textId="40C6EAE3" w:rsidR="009C3378" w:rsidRDefault="009C3378" w:rsidP="009C3378">
            <w:r w:rsidRPr="005C4F26">
              <w:rPr>
                <w:rFonts w:ascii="Calibri" w:hAnsi="Calibri"/>
                <w:b/>
              </w:rPr>
              <w:t>Church Directory</w:t>
            </w:r>
          </w:p>
        </w:tc>
        <w:tc>
          <w:tcPr>
            <w:tcW w:w="7285" w:type="dxa"/>
          </w:tcPr>
          <w:p w14:paraId="4E7C594A" w14:textId="55B73132" w:rsidR="009C3378" w:rsidRPr="005C4F26" w:rsidRDefault="009C3378" w:rsidP="009C3378">
            <w:pPr>
              <w:rPr>
                <w:rFonts w:ascii="Calibri" w:hAnsi="Calibri"/>
              </w:rPr>
            </w:pPr>
            <w:r w:rsidRPr="005C4F26">
              <w:rPr>
                <w:rFonts w:ascii="Calibri" w:hAnsi="Calibri"/>
              </w:rPr>
              <w:t xml:space="preserve">The Church Directory is maintained by the Church Office Administrator. Individuals are responsible for communicating any changes in their </w:t>
            </w:r>
            <w:r w:rsidRPr="005C4F26">
              <w:rPr>
                <w:rFonts w:ascii="Calibri" w:hAnsi="Calibri"/>
              </w:rPr>
              <w:lastRenderedPageBreak/>
              <w:t>personal information (</w:t>
            </w:r>
            <w:proofErr w:type="gramStart"/>
            <w:r w:rsidRPr="005C4F26">
              <w:rPr>
                <w:rFonts w:ascii="Calibri" w:hAnsi="Calibri"/>
              </w:rPr>
              <w:t>e.g.</w:t>
            </w:r>
            <w:proofErr w:type="gramEnd"/>
            <w:r w:rsidRPr="005C4F26">
              <w:rPr>
                <w:rFonts w:ascii="Calibri" w:hAnsi="Calibri"/>
              </w:rPr>
              <w:t xml:space="preserve"> mail address) to the Church Office Administrator.</w:t>
            </w:r>
          </w:p>
          <w:p w14:paraId="137A4A85" w14:textId="77777777" w:rsidR="009C3378" w:rsidRPr="005C4F26" w:rsidRDefault="009C3378" w:rsidP="009C3378">
            <w:pPr>
              <w:rPr>
                <w:rFonts w:ascii="Calibri" w:hAnsi="Calibri"/>
              </w:rPr>
            </w:pPr>
          </w:p>
          <w:p w14:paraId="5589939A" w14:textId="77777777" w:rsidR="009C3378" w:rsidRPr="005C4F26" w:rsidRDefault="009C3378" w:rsidP="009C3378">
            <w:pPr>
              <w:rPr>
                <w:rFonts w:ascii="Calibri" w:hAnsi="Calibri"/>
              </w:rPr>
            </w:pPr>
            <w:r w:rsidRPr="005C4F26">
              <w:rPr>
                <w:rFonts w:ascii="Calibri" w:hAnsi="Calibri"/>
              </w:rPr>
              <w:t xml:space="preserve">The directory will be updated periodically as new information is received. The Church Office Administrator will add names to the directory upon request, or when people have become visibly active in the church. The Church Office Administrator will also remove names upon request. </w:t>
            </w:r>
          </w:p>
          <w:p w14:paraId="19F05922" w14:textId="77777777" w:rsidR="009C3378" w:rsidRPr="00706E87" w:rsidRDefault="009C3378" w:rsidP="009C3378">
            <w:pPr>
              <w:rPr>
                <w:rFonts w:ascii="Calibri" w:hAnsi="Calibri"/>
                <w:sz w:val="16"/>
                <w:szCs w:val="16"/>
              </w:rPr>
            </w:pPr>
          </w:p>
          <w:p w14:paraId="34982D31" w14:textId="77777777" w:rsidR="009C3378" w:rsidRPr="005C4F26" w:rsidRDefault="009C3378" w:rsidP="009C3378">
            <w:pPr>
              <w:rPr>
                <w:rFonts w:ascii="Calibri" w:hAnsi="Calibri"/>
              </w:rPr>
            </w:pPr>
            <w:r w:rsidRPr="005C4F26">
              <w:rPr>
                <w:rFonts w:ascii="Calibri" w:hAnsi="Calibri"/>
              </w:rPr>
              <w:t xml:space="preserve">The Church Office Administrator may provide individual Directory copies upon request. No copies will be available to the </w:t>
            </w:r>
            <w:proofErr w:type="gramStart"/>
            <w:r w:rsidRPr="005C4F26">
              <w:rPr>
                <w:rFonts w:ascii="Calibri" w:hAnsi="Calibri"/>
              </w:rPr>
              <w:t>general public</w:t>
            </w:r>
            <w:proofErr w:type="gramEnd"/>
            <w:r w:rsidRPr="005C4F26">
              <w:rPr>
                <w:rFonts w:ascii="Calibri" w:hAnsi="Calibri"/>
              </w:rPr>
              <w:t xml:space="preserve">. </w:t>
            </w:r>
          </w:p>
          <w:p w14:paraId="4D0A8159" w14:textId="77777777" w:rsidR="009C3378" w:rsidRPr="00706E87" w:rsidRDefault="009C3378" w:rsidP="009C3378">
            <w:pPr>
              <w:rPr>
                <w:rFonts w:ascii="Calibri" w:hAnsi="Calibri"/>
                <w:sz w:val="16"/>
                <w:szCs w:val="16"/>
              </w:rPr>
            </w:pPr>
          </w:p>
          <w:p w14:paraId="581C1C81" w14:textId="2711174A" w:rsidR="009C3378" w:rsidRDefault="009C3378" w:rsidP="009C3378">
            <w:r w:rsidRPr="005C4F26">
              <w:rPr>
                <w:rFonts w:ascii="Calibri" w:hAnsi="Calibri"/>
              </w:rPr>
              <w:t>The Staff will meet periodically to remove inactive individuals from the Directory.</w:t>
            </w:r>
          </w:p>
        </w:tc>
      </w:tr>
      <w:tr w:rsidR="00992005" w14:paraId="66EEF490" w14:textId="77777777" w:rsidTr="002916A0">
        <w:tc>
          <w:tcPr>
            <w:tcW w:w="2065" w:type="dxa"/>
          </w:tcPr>
          <w:p w14:paraId="0F9B5ADE" w14:textId="14785B72" w:rsidR="00992005" w:rsidRPr="00992005" w:rsidRDefault="00992005" w:rsidP="00992005">
            <w:pPr>
              <w:rPr>
                <w:rFonts w:cs="Times New Roman (Body CS)"/>
              </w:rPr>
            </w:pPr>
            <w:r w:rsidRPr="00992005">
              <w:rPr>
                <w:rFonts w:ascii="Calibri" w:hAnsi="Calibri" w:cs="Times New Roman (Body CS)"/>
                <w:b/>
              </w:rPr>
              <w:lastRenderedPageBreak/>
              <w:t>Email</w:t>
            </w:r>
          </w:p>
        </w:tc>
        <w:tc>
          <w:tcPr>
            <w:tcW w:w="7285" w:type="dxa"/>
          </w:tcPr>
          <w:p w14:paraId="62E6F2A5" w14:textId="77777777" w:rsidR="00992005" w:rsidRPr="00992005" w:rsidRDefault="00992005" w:rsidP="00992005">
            <w:pPr>
              <w:rPr>
                <w:rFonts w:ascii="Calibri" w:hAnsi="Calibri"/>
              </w:rPr>
            </w:pPr>
            <w:r w:rsidRPr="00992005">
              <w:rPr>
                <w:rFonts w:ascii="Calibri" w:hAnsi="Calibri"/>
              </w:rPr>
              <w:t xml:space="preserve">The tone and content of internal email communications should be consonant with the intent of the UUCB Mission statement, specifically to be a spiritual community and to support one another. The following guidelines were developed by the Committee on Ministry. </w:t>
            </w:r>
          </w:p>
          <w:p w14:paraId="50F79D1A" w14:textId="77777777" w:rsidR="00992005" w:rsidRPr="00992005" w:rsidRDefault="00992005" w:rsidP="00992005">
            <w:pPr>
              <w:ind w:left="342"/>
              <w:rPr>
                <w:rFonts w:ascii="Calibri" w:hAnsi="Calibri"/>
              </w:rPr>
            </w:pPr>
            <w:r w:rsidRPr="00992005">
              <w:rPr>
                <w:rFonts w:ascii="Calibri" w:hAnsi="Calibri"/>
                <w:b/>
              </w:rPr>
              <w:t>Assume good intentions.</w:t>
            </w:r>
            <w:r w:rsidRPr="00992005">
              <w:rPr>
                <w:rFonts w:ascii="Calibri" w:hAnsi="Calibri"/>
              </w:rPr>
              <w:t xml:space="preserve"> If an email hurts your feelings, check it out with the sender. The sender may not have meant offense. </w:t>
            </w:r>
          </w:p>
          <w:p w14:paraId="4652BD45" w14:textId="77777777" w:rsidR="00992005" w:rsidRPr="00992005" w:rsidRDefault="00992005" w:rsidP="00992005">
            <w:pPr>
              <w:ind w:left="342"/>
              <w:rPr>
                <w:rFonts w:ascii="Calibri" w:hAnsi="Calibri"/>
              </w:rPr>
            </w:pPr>
            <w:r w:rsidRPr="00992005">
              <w:rPr>
                <w:rFonts w:ascii="Calibri" w:hAnsi="Calibri"/>
                <w:b/>
              </w:rPr>
              <w:t xml:space="preserve">Slow down. </w:t>
            </w:r>
            <w:r w:rsidRPr="00992005">
              <w:rPr>
                <w:rFonts w:ascii="Calibri" w:hAnsi="Calibri"/>
              </w:rPr>
              <w:t xml:space="preserve"> Sometimes it is best to take a breath, or sleep on it, before responding to an email.</w:t>
            </w:r>
          </w:p>
          <w:p w14:paraId="6F33DD33" w14:textId="77777777" w:rsidR="00992005" w:rsidRPr="00992005" w:rsidRDefault="00992005" w:rsidP="00992005">
            <w:pPr>
              <w:ind w:left="342"/>
              <w:rPr>
                <w:rFonts w:ascii="Calibri" w:hAnsi="Calibri"/>
              </w:rPr>
            </w:pPr>
            <w:r w:rsidRPr="00992005">
              <w:rPr>
                <w:rFonts w:ascii="Calibri" w:hAnsi="Calibri"/>
                <w:b/>
              </w:rPr>
              <w:t xml:space="preserve">Don’t use hot symbols. </w:t>
            </w:r>
            <w:r w:rsidRPr="00992005">
              <w:rPr>
                <w:rFonts w:ascii="Calibri" w:hAnsi="Calibri"/>
              </w:rPr>
              <w:t xml:space="preserve">They inject an emotional tone, which can spiral quickly. Hot symbols are: </w:t>
            </w:r>
          </w:p>
          <w:p w14:paraId="33B9E544" w14:textId="77777777" w:rsidR="00992005" w:rsidRPr="00992005" w:rsidRDefault="00992005" w:rsidP="00992005">
            <w:pPr>
              <w:pStyle w:val="ListParagraph"/>
              <w:numPr>
                <w:ilvl w:val="0"/>
                <w:numId w:val="2"/>
              </w:numPr>
              <w:rPr>
                <w:rFonts w:ascii="Calibri" w:hAnsi="Calibri"/>
              </w:rPr>
            </w:pPr>
            <w:r w:rsidRPr="00992005">
              <w:rPr>
                <w:rFonts w:ascii="Calibri" w:hAnsi="Calibri"/>
              </w:rPr>
              <w:t>ALL CAPS</w:t>
            </w:r>
          </w:p>
          <w:p w14:paraId="7D9D1F5E" w14:textId="77777777" w:rsidR="00992005" w:rsidRPr="00992005" w:rsidRDefault="00992005" w:rsidP="00992005">
            <w:pPr>
              <w:pStyle w:val="ListParagraph"/>
              <w:numPr>
                <w:ilvl w:val="0"/>
                <w:numId w:val="2"/>
              </w:numPr>
              <w:rPr>
                <w:rFonts w:ascii="Calibri" w:hAnsi="Calibri"/>
              </w:rPr>
            </w:pPr>
            <w:r w:rsidRPr="00992005">
              <w:rPr>
                <w:rFonts w:ascii="Calibri" w:hAnsi="Calibri"/>
              </w:rPr>
              <w:t>!!!!!!!!</w:t>
            </w:r>
          </w:p>
          <w:p w14:paraId="0FC945CC" w14:textId="77777777" w:rsidR="00992005" w:rsidRPr="00992005" w:rsidRDefault="00992005" w:rsidP="00992005">
            <w:pPr>
              <w:pStyle w:val="ListParagraph"/>
              <w:numPr>
                <w:ilvl w:val="0"/>
                <w:numId w:val="2"/>
              </w:numPr>
              <w:rPr>
                <w:rFonts w:ascii="Calibri" w:hAnsi="Calibri"/>
              </w:rPr>
            </w:pPr>
            <w:r w:rsidRPr="00992005">
              <w:rPr>
                <w:rFonts w:ascii="Calibri" w:hAnsi="Calibri"/>
              </w:rPr>
              <w:t>Colored typefaces—particularly red—to indicate anger</w:t>
            </w:r>
          </w:p>
          <w:p w14:paraId="37876546" w14:textId="77777777" w:rsidR="00992005" w:rsidRPr="00992005" w:rsidRDefault="00992005" w:rsidP="00992005">
            <w:pPr>
              <w:pStyle w:val="ListParagraph"/>
              <w:numPr>
                <w:ilvl w:val="0"/>
                <w:numId w:val="2"/>
              </w:numPr>
              <w:rPr>
                <w:rFonts w:ascii="Calibri" w:hAnsi="Calibri"/>
              </w:rPr>
            </w:pPr>
            <w:r w:rsidRPr="00992005">
              <w:rPr>
                <w:rFonts w:ascii="Calibri" w:hAnsi="Calibri"/>
              </w:rPr>
              <w:t>Messages sent or labeled “High Priority” or “Urgent” or “Important”</w:t>
            </w:r>
          </w:p>
          <w:p w14:paraId="6044F0D1" w14:textId="77777777" w:rsidR="00992005" w:rsidRPr="00992005" w:rsidRDefault="00992005" w:rsidP="00992005">
            <w:pPr>
              <w:ind w:left="342"/>
              <w:rPr>
                <w:rFonts w:ascii="Calibri" w:hAnsi="Calibri"/>
              </w:rPr>
            </w:pPr>
            <w:r w:rsidRPr="00992005">
              <w:rPr>
                <w:rFonts w:ascii="Calibri" w:hAnsi="Calibri"/>
                <w:b/>
              </w:rPr>
              <w:t xml:space="preserve">Forwarding. </w:t>
            </w:r>
            <w:r w:rsidRPr="00992005">
              <w:rPr>
                <w:rFonts w:ascii="Calibri" w:hAnsi="Calibri"/>
              </w:rPr>
              <w:t>Don’t forward other people’s email without checking with them first.</w:t>
            </w:r>
          </w:p>
          <w:p w14:paraId="4FD75937" w14:textId="77777777" w:rsidR="00992005" w:rsidRPr="00992005" w:rsidRDefault="00992005" w:rsidP="00992005">
            <w:pPr>
              <w:ind w:left="342"/>
              <w:rPr>
                <w:rFonts w:ascii="Calibri" w:hAnsi="Calibri"/>
              </w:rPr>
            </w:pPr>
            <w:r w:rsidRPr="00992005">
              <w:rPr>
                <w:rFonts w:ascii="Calibri" w:hAnsi="Calibri"/>
                <w:b/>
              </w:rPr>
              <w:t xml:space="preserve">Use Reply All thoughtfully. </w:t>
            </w:r>
            <w:r w:rsidRPr="00992005">
              <w:rPr>
                <w:rFonts w:ascii="Calibri" w:hAnsi="Calibri"/>
              </w:rPr>
              <w:t>Use this function only when it truly adds to the discourse. We do not all need to read each email on a given topic.</w:t>
            </w:r>
          </w:p>
          <w:p w14:paraId="13868446" w14:textId="77777777" w:rsidR="00992005" w:rsidRPr="00992005" w:rsidRDefault="00992005" w:rsidP="00992005">
            <w:pPr>
              <w:ind w:left="342"/>
              <w:rPr>
                <w:rFonts w:ascii="Calibri" w:hAnsi="Calibri"/>
              </w:rPr>
            </w:pPr>
            <w:r w:rsidRPr="00992005">
              <w:rPr>
                <w:rFonts w:ascii="Calibri" w:hAnsi="Calibri"/>
                <w:b/>
              </w:rPr>
              <w:t xml:space="preserve">Blind CCs. </w:t>
            </w:r>
            <w:r w:rsidRPr="00992005">
              <w:rPr>
                <w:rFonts w:ascii="Calibri" w:hAnsi="Calibri"/>
              </w:rPr>
              <w:t>Blind carbon copies are deceptive. Choose transparency and open communication instead. (On rare occasions, BCC’s can be used for blanket emails to multiple people while protecting recipients’ privacy.)</w:t>
            </w:r>
          </w:p>
          <w:p w14:paraId="2A8D3D7C" w14:textId="77777777" w:rsidR="00992005" w:rsidRPr="00992005" w:rsidRDefault="00992005" w:rsidP="00992005">
            <w:pPr>
              <w:ind w:left="342"/>
              <w:rPr>
                <w:rFonts w:ascii="Calibri" w:hAnsi="Calibri"/>
              </w:rPr>
            </w:pPr>
            <w:r w:rsidRPr="00992005">
              <w:rPr>
                <w:rFonts w:ascii="Calibri" w:hAnsi="Calibri"/>
                <w:b/>
              </w:rPr>
              <w:t xml:space="preserve">Be informal, not careless. </w:t>
            </w:r>
            <w:r w:rsidRPr="00992005">
              <w:rPr>
                <w:rFonts w:ascii="Calibri" w:hAnsi="Calibri"/>
              </w:rPr>
              <w:t>Punctuation, grammar, and spelling rules make our writing easier to understand, thus easier to read.</w:t>
            </w:r>
          </w:p>
          <w:p w14:paraId="077C7F8A" w14:textId="77777777" w:rsidR="00992005" w:rsidRPr="00992005" w:rsidRDefault="00992005" w:rsidP="00992005">
            <w:pPr>
              <w:ind w:left="342"/>
              <w:rPr>
                <w:rFonts w:ascii="Calibri" w:hAnsi="Calibri"/>
              </w:rPr>
            </w:pPr>
            <w:r w:rsidRPr="00992005">
              <w:rPr>
                <w:rFonts w:ascii="Calibri" w:hAnsi="Calibri"/>
                <w:b/>
              </w:rPr>
              <w:t xml:space="preserve">Create meaningful subject lines. </w:t>
            </w:r>
            <w:r w:rsidRPr="00992005">
              <w:rPr>
                <w:rFonts w:ascii="Calibri" w:hAnsi="Calibri"/>
              </w:rPr>
              <w:t>Let your recipients know the subject of your message before they open your email.</w:t>
            </w:r>
          </w:p>
          <w:p w14:paraId="4E357B2B" w14:textId="77777777" w:rsidR="00992005" w:rsidRPr="00992005" w:rsidRDefault="00992005" w:rsidP="00992005">
            <w:pPr>
              <w:ind w:left="342"/>
              <w:rPr>
                <w:rFonts w:ascii="Calibri" w:hAnsi="Calibri"/>
              </w:rPr>
            </w:pPr>
            <w:r w:rsidRPr="00992005">
              <w:rPr>
                <w:rFonts w:ascii="Calibri" w:hAnsi="Calibri"/>
                <w:b/>
              </w:rPr>
              <w:lastRenderedPageBreak/>
              <w:t xml:space="preserve">Make it personal. </w:t>
            </w:r>
            <w:r w:rsidRPr="00992005">
              <w:rPr>
                <w:rFonts w:ascii="Calibri" w:hAnsi="Calibri"/>
              </w:rPr>
              <w:t xml:space="preserve">Open with a salutation, such as “Dear John.” Close with a “Thanks” and your own name. This is conventional but not boring. </w:t>
            </w:r>
          </w:p>
          <w:p w14:paraId="74C2F6A3" w14:textId="77777777" w:rsidR="00992005" w:rsidRPr="00992005" w:rsidRDefault="00992005" w:rsidP="00992005">
            <w:pPr>
              <w:ind w:left="342"/>
              <w:rPr>
                <w:rFonts w:ascii="Calibri" w:hAnsi="Calibri"/>
              </w:rPr>
            </w:pPr>
            <w:r w:rsidRPr="00992005">
              <w:rPr>
                <w:rFonts w:ascii="Calibri" w:hAnsi="Calibri"/>
                <w:b/>
              </w:rPr>
              <w:t>Make it relevant.</w:t>
            </w:r>
            <w:r w:rsidRPr="00992005">
              <w:rPr>
                <w:rFonts w:ascii="Calibri" w:hAnsi="Calibri"/>
              </w:rPr>
              <w:t xml:space="preserve"> When replying to an email, delete irrelevant material from the previous message(s). </w:t>
            </w:r>
          </w:p>
          <w:p w14:paraId="767CB922" w14:textId="77777777" w:rsidR="00992005" w:rsidRPr="00992005" w:rsidRDefault="00992005" w:rsidP="00992005">
            <w:pPr>
              <w:ind w:left="342"/>
              <w:rPr>
                <w:rFonts w:ascii="Calibri" w:hAnsi="Calibri"/>
              </w:rPr>
            </w:pPr>
            <w:r w:rsidRPr="00992005">
              <w:rPr>
                <w:rFonts w:ascii="Calibri" w:hAnsi="Calibri"/>
                <w:b/>
              </w:rPr>
              <w:t>Read before pressing Send.</w:t>
            </w:r>
            <w:r w:rsidRPr="00992005">
              <w:rPr>
                <w:rFonts w:ascii="Calibri" w:hAnsi="Calibri"/>
              </w:rPr>
              <w:t xml:space="preserve"> Try to spot errant wording that might offend.</w:t>
            </w:r>
          </w:p>
          <w:p w14:paraId="29D7392D" w14:textId="77777777" w:rsidR="00992005" w:rsidRPr="00992005" w:rsidRDefault="00992005" w:rsidP="00992005">
            <w:pPr>
              <w:ind w:left="342"/>
              <w:rPr>
                <w:rFonts w:ascii="Calibri" w:hAnsi="Calibri"/>
              </w:rPr>
            </w:pPr>
            <w:r w:rsidRPr="00992005">
              <w:rPr>
                <w:rFonts w:ascii="Calibri" w:hAnsi="Calibri"/>
                <w:b/>
              </w:rPr>
              <w:t>Be inclusive.</w:t>
            </w:r>
            <w:r w:rsidRPr="00992005">
              <w:rPr>
                <w:rFonts w:ascii="Calibri" w:hAnsi="Calibri"/>
              </w:rPr>
              <w:t xml:space="preserve"> If a member of your group does not have an email address, communicate by telephone or face-to-face meetings. </w:t>
            </w:r>
          </w:p>
          <w:p w14:paraId="40B93582" w14:textId="77777777" w:rsidR="00992005" w:rsidRPr="00992005" w:rsidRDefault="00992005" w:rsidP="00992005">
            <w:pPr>
              <w:ind w:left="342"/>
              <w:rPr>
                <w:rFonts w:ascii="Calibri" w:hAnsi="Calibri"/>
              </w:rPr>
            </w:pPr>
            <w:r w:rsidRPr="00992005">
              <w:rPr>
                <w:rFonts w:ascii="Calibri" w:hAnsi="Calibri"/>
                <w:b/>
              </w:rPr>
              <w:t>Use the telephone or a meeting.</w:t>
            </w:r>
            <w:r w:rsidRPr="00992005">
              <w:rPr>
                <w:rFonts w:ascii="Calibri" w:hAnsi="Calibri"/>
              </w:rPr>
              <w:t xml:space="preserve"> Complex or emotionally charged issues are better handled by phone; a face-to-face meeting is best of all.</w:t>
            </w:r>
          </w:p>
          <w:p w14:paraId="1C46A4FB" w14:textId="77777777" w:rsidR="00992005" w:rsidRPr="00992005" w:rsidRDefault="00992005" w:rsidP="00992005">
            <w:pPr>
              <w:ind w:left="342"/>
              <w:rPr>
                <w:rFonts w:ascii="Calibri" w:hAnsi="Calibri"/>
              </w:rPr>
            </w:pPr>
          </w:p>
          <w:p w14:paraId="5D33E21C" w14:textId="77777777" w:rsidR="00992005" w:rsidRPr="00992005" w:rsidRDefault="00992005" w:rsidP="00992005">
            <w:pPr>
              <w:ind w:left="-18"/>
              <w:rPr>
                <w:rFonts w:ascii="Calibri" w:hAnsi="Calibri"/>
              </w:rPr>
            </w:pPr>
            <w:r w:rsidRPr="00992005">
              <w:rPr>
                <w:rFonts w:ascii="Calibri" w:hAnsi="Calibri"/>
              </w:rPr>
              <w:t>All-church emails (emails that are sent to all UUCB members and friends) are for the conduct of church business. They will not be used to promote non-church events or causes.</w:t>
            </w:r>
          </w:p>
          <w:p w14:paraId="2A763D77" w14:textId="77777777" w:rsidR="00992005" w:rsidRPr="00992005" w:rsidRDefault="00992005" w:rsidP="00992005">
            <w:pPr>
              <w:ind w:left="-18"/>
              <w:rPr>
                <w:rFonts w:ascii="Calibri" w:hAnsi="Calibri"/>
              </w:rPr>
            </w:pPr>
          </w:p>
          <w:p w14:paraId="55F9B058" w14:textId="495A6DD1" w:rsidR="00992005" w:rsidRPr="00992005" w:rsidRDefault="00992005" w:rsidP="00992005">
            <w:pPr>
              <w:ind w:left="-18"/>
              <w:rPr>
                <w:rFonts w:ascii="Calibri" w:hAnsi="Calibri"/>
              </w:rPr>
            </w:pPr>
            <w:r w:rsidRPr="00992005">
              <w:rPr>
                <w:rFonts w:ascii="Calibri" w:hAnsi="Calibri"/>
              </w:rPr>
              <w:t xml:space="preserve">All-church emails may only be sent by a UUCB staff member </w:t>
            </w:r>
            <w:r w:rsidRPr="00E32662">
              <w:rPr>
                <w:rFonts w:ascii="Calibri" w:hAnsi="Calibri"/>
              </w:rPr>
              <w:t>or designee.</w:t>
            </w:r>
          </w:p>
        </w:tc>
      </w:tr>
    </w:tbl>
    <w:p w14:paraId="74EFCCBF" w14:textId="77777777" w:rsidR="00ED7030" w:rsidRDefault="00ED7030"/>
    <w:sectPr w:rsidR="00ED7030" w:rsidSect="005D40C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5F5E" w14:textId="77777777" w:rsidR="00AF6AAA" w:rsidRDefault="00AF6AAA" w:rsidP="008F6938">
      <w:r>
        <w:separator/>
      </w:r>
    </w:p>
  </w:endnote>
  <w:endnote w:type="continuationSeparator" w:id="0">
    <w:p w14:paraId="206E4F53" w14:textId="77777777" w:rsidR="00AF6AAA" w:rsidRDefault="00AF6AAA" w:rsidP="008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9538620"/>
      <w:docPartObj>
        <w:docPartGallery w:val="Page Numbers (Bottom of Page)"/>
        <w:docPartUnique/>
      </w:docPartObj>
    </w:sdtPr>
    <w:sdtContent>
      <w:p w14:paraId="39FCAEBE" w14:textId="2E711BA6" w:rsidR="00FB02A4" w:rsidRDefault="00FB02A4" w:rsidP="00384A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154683393"/>
      <w:docPartObj>
        <w:docPartGallery w:val="Page Numbers (Bottom of Page)"/>
        <w:docPartUnique/>
      </w:docPartObj>
    </w:sdtPr>
    <w:sdtContent>
      <w:p w14:paraId="00F62D19" w14:textId="29A255D8" w:rsidR="00784435" w:rsidRDefault="00784435" w:rsidP="00FB02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FB02A4">
          <w:rPr>
            <w:rStyle w:val="PageNumber"/>
            <w:noProof/>
          </w:rPr>
          <w:t>1</w:t>
        </w:r>
        <w:r>
          <w:rPr>
            <w:rStyle w:val="PageNumber"/>
          </w:rPr>
          <w:fldChar w:fldCharType="end"/>
        </w:r>
      </w:p>
    </w:sdtContent>
  </w:sdt>
  <w:p w14:paraId="174D7E38" w14:textId="77777777" w:rsidR="008F6938" w:rsidRDefault="008F6938" w:rsidP="00784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204322"/>
      <w:docPartObj>
        <w:docPartGallery w:val="Page Numbers (Bottom of Page)"/>
        <w:docPartUnique/>
      </w:docPartObj>
    </w:sdtPr>
    <w:sdtContent>
      <w:p w14:paraId="3A44AE09" w14:textId="78AE3E76" w:rsidR="00FB02A4" w:rsidRDefault="00FB02A4" w:rsidP="00384A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CF9F6F" w14:textId="1DC7B743" w:rsidR="008F6938" w:rsidRDefault="008F6938" w:rsidP="00784435">
    <w:pPr>
      <w:pStyle w:val="Footer"/>
      <w:ind w:right="360"/>
    </w:pPr>
    <w:r>
      <w:t>UUCB Communications Procedures/Guidelines</w:t>
    </w:r>
    <w:r>
      <w:tab/>
    </w:r>
    <w:r w:rsidR="00FB02A4">
      <w:tab/>
    </w:r>
    <w:r w:rsidR="0078443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2825" w14:textId="77777777" w:rsidR="00AF6AAA" w:rsidRDefault="00AF6AAA" w:rsidP="008F6938">
      <w:r>
        <w:separator/>
      </w:r>
    </w:p>
  </w:footnote>
  <w:footnote w:type="continuationSeparator" w:id="0">
    <w:p w14:paraId="3FFDB3CB" w14:textId="77777777" w:rsidR="00AF6AAA" w:rsidRDefault="00AF6AAA" w:rsidP="008F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730E"/>
    <w:multiLevelType w:val="hybridMultilevel"/>
    <w:tmpl w:val="5C48BA8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5D06730A"/>
    <w:multiLevelType w:val="hybridMultilevel"/>
    <w:tmpl w:val="4FA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F6318"/>
    <w:multiLevelType w:val="multilevel"/>
    <w:tmpl w:val="B412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471353">
    <w:abstractNumId w:val="1"/>
  </w:num>
  <w:num w:numId="2" w16cid:durableId="247033900">
    <w:abstractNumId w:val="0"/>
  </w:num>
  <w:num w:numId="3" w16cid:durableId="175088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7D"/>
    <w:rsid w:val="0005022D"/>
    <w:rsid w:val="002916A0"/>
    <w:rsid w:val="005D40C4"/>
    <w:rsid w:val="0060167D"/>
    <w:rsid w:val="0069713C"/>
    <w:rsid w:val="00784435"/>
    <w:rsid w:val="007F4802"/>
    <w:rsid w:val="00801E47"/>
    <w:rsid w:val="0086176D"/>
    <w:rsid w:val="008F6938"/>
    <w:rsid w:val="00992005"/>
    <w:rsid w:val="009C3378"/>
    <w:rsid w:val="00AA4BE6"/>
    <w:rsid w:val="00AF6AAA"/>
    <w:rsid w:val="00CF0937"/>
    <w:rsid w:val="00E32662"/>
    <w:rsid w:val="00E4767C"/>
    <w:rsid w:val="00ED7030"/>
    <w:rsid w:val="00FB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E2E6"/>
  <w15:chartTrackingRefBased/>
  <w15:docId w15:val="{2942F28A-2F37-444D-BDC2-635FEADA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6A0"/>
    <w:pPr>
      <w:ind w:left="720"/>
      <w:contextualSpacing/>
    </w:pPr>
    <w:rPr>
      <w:rFonts w:eastAsiaTheme="minorEastAsia"/>
    </w:rPr>
  </w:style>
  <w:style w:type="paragraph" w:styleId="Header">
    <w:name w:val="header"/>
    <w:basedOn w:val="Normal"/>
    <w:link w:val="HeaderChar"/>
    <w:uiPriority w:val="99"/>
    <w:unhideWhenUsed/>
    <w:rsid w:val="008F6938"/>
    <w:pPr>
      <w:tabs>
        <w:tab w:val="center" w:pos="4680"/>
        <w:tab w:val="right" w:pos="9360"/>
      </w:tabs>
    </w:pPr>
  </w:style>
  <w:style w:type="character" w:customStyle="1" w:styleId="HeaderChar">
    <w:name w:val="Header Char"/>
    <w:basedOn w:val="DefaultParagraphFont"/>
    <w:link w:val="Header"/>
    <w:uiPriority w:val="99"/>
    <w:rsid w:val="008F6938"/>
  </w:style>
  <w:style w:type="paragraph" w:styleId="Footer">
    <w:name w:val="footer"/>
    <w:basedOn w:val="Normal"/>
    <w:link w:val="FooterChar"/>
    <w:uiPriority w:val="99"/>
    <w:unhideWhenUsed/>
    <w:rsid w:val="008F6938"/>
    <w:pPr>
      <w:tabs>
        <w:tab w:val="center" w:pos="4680"/>
        <w:tab w:val="right" w:pos="9360"/>
      </w:tabs>
    </w:pPr>
  </w:style>
  <w:style w:type="character" w:customStyle="1" w:styleId="FooterChar">
    <w:name w:val="Footer Char"/>
    <w:basedOn w:val="DefaultParagraphFont"/>
    <w:link w:val="Footer"/>
    <w:uiPriority w:val="99"/>
    <w:rsid w:val="008F6938"/>
  </w:style>
  <w:style w:type="character" w:styleId="PageNumber">
    <w:name w:val="page number"/>
    <w:basedOn w:val="DefaultParagraphFont"/>
    <w:uiPriority w:val="99"/>
    <w:semiHidden/>
    <w:unhideWhenUsed/>
    <w:rsid w:val="00784435"/>
  </w:style>
  <w:style w:type="paragraph" w:styleId="NormalWeb">
    <w:name w:val="Normal (Web)"/>
    <w:basedOn w:val="Normal"/>
    <w:uiPriority w:val="99"/>
    <w:unhideWhenUsed/>
    <w:rsid w:val="00AA4B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72411">
      <w:bodyDiv w:val="1"/>
      <w:marLeft w:val="0"/>
      <w:marRight w:val="0"/>
      <w:marTop w:val="0"/>
      <w:marBottom w:val="0"/>
      <w:divBdr>
        <w:top w:val="none" w:sz="0" w:space="0" w:color="auto"/>
        <w:left w:val="none" w:sz="0" w:space="0" w:color="auto"/>
        <w:bottom w:val="none" w:sz="0" w:space="0" w:color="auto"/>
        <w:right w:val="none" w:sz="0" w:space="0" w:color="auto"/>
      </w:divBdr>
      <w:divsChild>
        <w:div w:id="227614438">
          <w:marLeft w:val="0"/>
          <w:marRight w:val="0"/>
          <w:marTop w:val="0"/>
          <w:marBottom w:val="0"/>
          <w:divBdr>
            <w:top w:val="none" w:sz="0" w:space="0" w:color="auto"/>
            <w:left w:val="none" w:sz="0" w:space="0" w:color="auto"/>
            <w:bottom w:val="none" w:sz="0" w:space="0" w:color="auto"/>
            <w:right w:val="none" w:sz="0" w:space="0" w:color="auto"/>
          </w:divBdr>
          <w:divsChild>
            <w:div w:id="1302494861">
              <w:marLeft w:val="0"/>
              <w:marRight w:val="0"/>
              <w:marTop w:val="0"/>
              <w:marBottom w:val="0"/>
              <w:divBdr>
                <w:top w:val="none" w:sz="0" w:space="0" w:color="auto"/>
                <w:left w:val="none" w:sz="0" w:space="0" w:color="auto"/>
                <w:bottom w:val="none" w:sz="0" w:space="0" w:color="auto"/>
                <w:right w:val="none" w:sz="0" w:space="0" w:color="auto"/>
              </w:divBdr>
              <w:divsChild>
                <w:div w:id="561868543">
                  <w:marLeft w:val="0"/>
                  <w:marRight w:val="0"/>
                  <w:marTop w:val="0"/>
                  <w:marBottom w:val="0"/>
                  <w:divBdr>
                    <w:top w:val="none" w:sz="0" w:space="0" w:color="auto"/>
                    <w:left w:val="none" w:sz="0" w:space="0" w:color="auto"/>
                    <w:bottom w:val="none" w:sz="0" w:space="0" w:color="auto"/>
                    <w:right w:val="none" w:sz="0" w:space="0" w:color="auto"/>
                  </w:divBdr>
                  <w:divsChild>
                    <w:div w:id="5630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Williams</dc:creator>
  <cp:keywords/>
  <dc:description/>
  <cp:lastModifiedBy>Glenn Williams</cp:lastModifiedBy>
  <cp:revision>2</cp:revision>
  <cp:lastPrinted>2022-05-23T14:38:00Z</cp:lastPrinted>
  <dcterms:created xsi:type="dcterms:W3CDTF">2023-06-02T19:27:00Z</dcterms:created>
  <dcterms:modified xsi:type="dcterms:W3CDTF">2023-06-02T19:27:00Z</dcterms:modified>
</cp:coreProperties>
</file>