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6A74" w14:textId="77777777" w:rsidR="00CE7185" w:rsidRDefault="00CE7185" w:rsidP="00CE7185">
      <w:pPr>
        <w:pStyle w:val="NormalWeb"/>
      </w:pPr>
      <w:r>
        <w:rPr>
          <w:rFonts w:ascii="TimesNewRomanPS" w:hAnsi="TimesNewRomanPS"/>
          <w:b/>
          <w:bCs/>
        </w:rPr>
        <w:t xml:space="preserve">Indigenous Awareness </w:t>
      </w:r>
    </w:p>
    <w:p w14:paraId="4650C59F" w14:textId="639D3303" w:rsidR="00CE7185" w:rsidRPr="00913A60" w:rsidRDefault="00CE7185" w:rsidP="00CE7185">
      <w:pPr>
        <w:pStyle w:val="NormalWeb"/>
        <w:rPr>
          <w:rFonts w:ascii="Arial" w:hAnsi="Arial" w:cs="Arial"/>
          <w:sz w:val="22"/>
          <w:szCs w:val="22"/>
        </w:rPr>
      </w:pPr>
      <w:r w:rsidRPr="00913A60">
        <w:rPr>
          <w:rFonts w:ascii="Arial" w:hAnsi="Arial" w:cs="Arial"/>
          <w:sz w:val="22"/>
          <w:szCs w:val="22"/>
        </w:rPr>
        <w:t xml:space="preserve">WFJSG’s focus on Maine Indigenous issues has been to raise consciousness within UUCB and in the wider community about Maine’s Wabanaki peoples’ history, ongoing presence and current concerns. A fall 2016 community meeting held at UUCB explored moving Brunswick beyond Columbus Day to a celebration of Indigenous People, and evolved over many months into the </w:t>
      </w:r>
      <w:proofErr w:type="spellStart"/>
      <w:r w:rsidRPr="00913A60">
        <w:rPr>
          <w:rFonts w:ascii="Arial" w:hAnsi="Arial" w:cs="Arial"/>
          <w:i/>
          <w:iCs/>
          <w:sz w:val="22"/>
          <w:szCs w:val="22"/>
        </w:rPr>
        <w:t>Midcoast</w:t>
      </w:r>
      <w:proofErr w:type="spellEnd"/>
      <w:r w:rsidRPr="00913A60">
        <w:rPr>
          <w:rFonts w:ascii="Arial" w:hAnsi="Arial" w:cs="Arial"/>
          <w:i/>
          <w:iCs/>
          <w:sz w:val="22"/>
          <w:szCs w:val="22"/>
        </w:rPr>
        <w:t xml:space="preserve"> Indigenous Awareness Group </w:t>
      </w:r>
      <w:r w:rsidRPr="00913A60">
        <w:rPr>
          <w:rFonts w:ascii="Arial" w:hAnsi="Arial" w:cs="Arial"/>
          <w:sz w:val="22"/>
          <w:szCs w:val="22"/>
        </w:rPr>
        <w:t xml:space="preserve">(MIAG).   In September 2017, MIAG was successful in getting Brunswick Town Council to declare the second Monday in October Indigenous Peoples Day.   MIAG continues to work </w:t>
      </w:r>
      <w:r w:rsidR="00F72100" w:rsidRPr="00913A60">
        <w:rPr>
          <w:rFonts w:ascii="Arial" w:hAnsi="Arial" w:cs="Arial"/>
          <w:sz w:val="22"/>
          <w:szCs w:val="22"/>
        </w:rPr>
        <w:t xml:space="preserve">with other groups - Native and non-Native - </w:t>
      </w:r>
      <w:r w:rsidRPr="00913A60">
        <w:rPr>
          <w:rFonts w:ascii="Arial" w:hAnsi="Arial" w:cs="Arial"/>
          <w:sz w:val="22"/>
          <w:szCs w:val="22"/>
        </w:rPr>
        <w:t xml:space="preserve">to raise awareness of the issues impacting Maine’s Indigenous peoples. UUCB members and friends participate within this community-wide all volunteer organization now </w:t>
      </w:r>
      <w:r w:rsidR="00603FAA" w:rsidRPr="00913A60">
        <w:rPr>
          <w:rFonts w:ascii="Arial" w:hAnsi="Arial" w:cs="Arial"/>
          <w:sz w:val="22"/>
          <w:szCs w:val="22"/>
        </w:rPr>
        <w:t>led</w:t>
      </w:r>
      <w:r w:rsidRPr="00913A60">
        <w:rPr>
          <w:rFonts w:ascii="Arial" w:hAnsi="Arial" w:cs="Arial"/>
          <w:sz w:val="22"/>
          <w:szCs w:val="22"/>
        </w:rPr>
        <w:t xml:space="preserve"> by a steering group</w:t>
      </w:r>
      <w:r w:rsidR="00603FAA" w:rsidRPr="00913A60">
        <w:rPr>
          <w:rFonts w:ascii="Arial" w:hAnsi="Arial" w:cs="Arial"/>
          <w:sz w:val="22"/>
          <w:szCs w:val="22"/>
        </w:rPr>
        <w:t xml:space="preserve"> from the larger community</w:t>
      </w:r>
      <w:r w:rsidRPr="00913A60">
        <w:rPr>
          <w:rFonts w:ascii="Arial" w:hAnsi="Arial" w:cs="Arial"/>
          <w:sz w:val="22"/>
          <w:szCs w:val="22"/>
        </w:rPr>
        <w:t xml:space="preserve">.  MIAG </w:t>
      </w:r>
      <w:r w:rsidR="00603FAA" w:rsidRPr="00913A60">
        <w:rPr>
          <w:rFonts w:ascii="Arial" w:hAnsi="Arial" w:cs="Arial"/>
          <w:sz w:val="22"/>
          <w:szCs w:val="22"/>
        </w:rPr>
        <w:t xml:space="preserve">maintains a website providing links to educational resources, notice of regional events and links to information on relevant legislation.  The MIAG steering group offers </w:t>
      </w:r>
      <w:r w:rsidRPr="00913A60">
        <w:rPr>
          <w:rFonts w:ascii="Arial" w:hAnsi="Arial" w:cs="Arial"/>
          <w:sz w:val="22"/>
          <w:szCs w:val="22"/>
        </w:rPr>
        <w:t xml:space="preserve">a weekly book discussion group; plans educational events; </w:t>
      </w:r>
      <w:r w:rsidR="00603FAA" w:rsidRPr="00913A60">
        <w:rPr>
          <w:rFonts w:ascii="Arial" w:hAnsi="Arial" w:cs="Arial"/>
          <w:sz w:val="22"/>
          <w:szCs w:val="22"/>
        </w:rPr>
        <w:t>provides venues for</w:t>
      </w:r>
      <w:r w:rsidRPr="00913A60">
        <w:rPr>
          <w:rFonts w:ascii="Arial" w:hAnsi="Arial" w:cs="Arial"/>
          <w:sz w:val="22"/>
          <w:szCs w:val="22"/>
        </w:rPr>
        <w:t xml:space="preserve"> Indigenous voices and artists</w:t>
      </w:r>
      <w:r w:rsidR="00603FAA" w:rsidRPr="00913A60">
        <w:rPr>
          <w:rFonts w:ascii="Arial" w:hAnsi="Arial" w:cs="Arial"/>
          <w:sz w:val="22"/>
          <w:szCs w:val="22"/>
        </w:rPr>
        <w:t xml:space="preserve"> and most recently has formed the </w:t>
      </w:r>
      <w:proofErr w:type="spellStart"/>
      <w:r w:rsidR="00603FAA" w:rsidRPr="00913A60">
        <w:rPr>
          <w:rFonts w:ascii="Arial" w:hAnsi="Arial" w:cs="Arial"/>
          <w:sz w:val="22"/>
          <w:szCs w:val="22"/>
        </w:rPr>
        <w:t>Pejepscot</w:t>
      </w:r>
      <w:proofErr w:type="spellEnd"/>
      <w:r w:rsidR="00603FAA" w:rsidRPr="00913A60">
        <w:rPr>
          <w:rFonts w:ascii="Arial" w:hAnsi="Arial" w:cs="Arial"/>
          <w:sz w:val="22"/>
          <w:szCs w:val="22"/>
        </w:rPr>
        <w:t xml:space="preserve"> Portage Mapping Project (PPMP) hoping to give voice to the untold stories of the place we now call Brunswick. </w:t>
      </w:r>
      <w:r w:rsidR="00F72100" w:rsidRPr="00913A60">
        <w:rPr>
          <w:rFonts w:ascii="Arial" w:hAnsi="Arial" w:cs="Arial"/>
          <w:sz w:val="22"/>
          <w:szCs w:val="22"/>
        </w:rPr>
        <w:t>For information about how to become involved, contact Cathey Cyrus (</w:t>
      </w:r>
      <w:hyperlink r:id="rId4" w:history="1">
        <w:r w:rsidR="00F72100" w:rsidRPr="00913A60">
          <w:rPr>
            <w:rStyle w:val="Hyperlink"/>
            <w:rFonts w:ascii="Arial" w:hAnsi="Arial" w:cs="Arial"/>
            <w:sz w:val="22"/>
            <w:szCs w:val="22"/>
          </w:rPr>
          <w:t>wdclark@gwi.net</w:t>
        </w:r>
      </w:hyperlink>
      <w:r w:rsidR="00F72100" w:rsidRPr="00913A60">
        <w:rPr>
          <w:rFonts w:ascii="Arial" w:hAnsi="Arial" w:cs="Arial"/>
          <w:sz w:val="22"/>
          <w:szCs w:val="22"/>
        </w:rPr>
        <w:t xml:space="preserve">) or </w:t>
      </w:r>
      <w:r w:rsidR="00780B77" w:rsidRPr="00913A60">
        <w:rPr>
          <w:rFonts w:ascii="Arial" w:hAnsi="Arial" w:cs="Arial"/>
          <w:sz w:val="22"/>
          <w:szCs w:val="22"/>
        </w:rPr>
        <w:t xml:space="preserve">visit </w:t>
      </w:r>
      <w:r w:rsidR="00833D54" w:rsidRPr="00913A60">
        <w:rPr>
          <w:rFonts w:ascii="Arial" w:hAnsi="Arial" w:cs="Arial"/>
          <w:sz w:val="22"/>
          <w:szCs w:val="22"/>
        </w:rPr>
        <w:t>miag-group.org.</w:t>
      </w:r>
    </w:p>
    <w:p w14:paraId="4F6412C0" w14:textId="619DB54F" w:rsidR="00CE7185" w:rsidRPr="00CE7185" w:rsidRDefault="00CE7185" w:rsidP="00CE718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E7185">
        <w:rPr>
          <w:rFonts w:ascii="TimesNewRomanPS" w:eastAsia="Times New Roman" w:hAnsi="TimesNewRomanPS" w:cs="Times New Roman"/>
          <w:b/>
          <w:bCs/>
        </w:rPr>
        <w:t>Immigr</w:t>
      </w:r>
      <w:r w:rsidR="006D1446">
        <w:rPr>
          <w:rFonts w:ascii="TimesNewRomanPS" w:eastAsia="Times New Roman" w:hAnsi="TimesNewRomanPS" w:cs="Times New Roman"/>
          <w:b/>
          <w:bCs/>
        </w:rPr>
        <w:t>ant Justice</w:t>
      </w:r>
      <w:r w:rsidRPr="00CE7185">
        <w:rPr>
          <w:rFonts w:ascii="TimesNewRomanPS" w:eastAsia="Times New Roman" w:hAnsi="TimesNewRomanPS" w:cs="Times New Roman"/>
          <w:b/>
          <w:bCs/>
        </w:rPr>
        <w:t xml:space="preserve"> </w:t>
      </w:r>
    </w:p>
    <w:p w14:paraId="4D301FEC" w14:textId="6D7C53D3" w:rsidR="00CE7185" w:rsidRPr="00913A60" w:rsidRDefault="00CE7185" w:rsidP="00CE7185">
      <w:pPr>
        <w:spacing w:before="100" w:beforeAutospacing="1" w:after="100" w:afterAutospacing="1"/>
        <w:rPr>
          <w:rFonts w:ascii="Arial" w:eastAsia="Times New Roman" w:hAnsi="Arial" w:cs="Arial"/>
          <w:sz w:val="22"/>
          <w:szCs w:val="22"/>
        </w:rPr>
      </w:pPr>
      <w:r w:rsidRPr="00913A60">
        <w:rPr>
          <w:rFonts w:ascii="Arial" w:eastAsia="Times New Roman" w:hAnsi="Arial" w:cs="Arial"/>
          <w:sz w:val="22"/>
          <w:szCs w:val="22"/>
        </w:rPr>
        <w:t xml:space="preserve">As part of the WFJSG focus on Immigrant Justice, UUCB members and friends continue to participate in the work of the </w:t>
      </w:r>
      <w:r w:rsidRPr="00913A60">
        <w:rPr>
          <w:rFonts w:ascii="Arial" w:eastAsia="Times New Roman" w:hAnsi="Arial" w:cs="Arial"/>
          <w:i/>
          <w:iCs/>
          <w:sz w:val="22"/>
          <w:szCs w:val="22"/>
        </w:rPr>
        <w:t>Mid</w:t>
      </w:r>
      <w:r w:rsidR="007B226A" w:rsidRPr="00913A60">
        <w:rPr>
          <w:rFonts w:ascii="Arial" w:eastAsia="Times New Roman" w:hAnsi="Arial" w:cs="Arial"/>
          <w:i/>
          <w:iCs/>
          <w:sz w:val="22"/>
          <w:szCs w:val="22"/>
        </w:rPr>
        <w:t xml:space="preserve"> C</w:t>
      </w:r>
      <w:r w:rsidRPr="00913A60">
        <w:rPr>
          <w:rFonts w:ascii="Arial" w:eastAsia="Times New Roman" w:hAnsi="Arial" w:cs="Arial"/>
          <w:i/>
          <w:iCs/>
          <w:sz w:val="22"/>
          <w:szCs w:val="22"/>
        </w:rPr>
        <w:t xml:space="preserve">oast New Mainers </w:t>
      </w:r>
      <w:r w:rsidR="007B226A" w:rsidRPr="00913A60">
        <w:rPr>
          <w:rFonts w:ascii="Arial" w:eastAsia="Times New Roman" w:hAnsi="Arial" w:cs="Arial"/>
          <w:i/>
          <w:iCs/>
          <w:sz w:val="22"/>
          <w:szCs w:val="22"/>
        </w:rPr>
        <w:t xml:space="preserve">Group (MCNMG).  </w:t>
      </w:r>
      <w:r w:rsidR="004E235F" w:rsidRPr="00913A60">
        <w:rPr>
          <w:rFonts w:ascii="Arial" w:eastAsia="Times New Roman" w:hAnsi="Arial" w:cs="Arial"/>
          <w:sz w:val="22"/>
          <w:szCs w:val="22"/>
        </w:rPr>
        <w:t>This</w:t>
      </w:r>
      <w:r w:rsidRPr="00913A60">
        <w:rPr>
          <w:rFonts w:ascii="Arial" w:eastAsia="Times New Roman" w:hAnsi="Arial" w:cs="Arial"/>
          <w:sz w:val="22"/>
          <w:szCs w:val="22"/>
        </w:rPr>
        <w:t xml:space="preserve"> interfaith </w:t>
      </w:r>
      <w:r w:rsidR="004E235F" w:rsidRPr="00913A60">
        <w:rPr>
          <w:rFonts w:ascii="Arial" w:eastAsia="Times New Roman" w:hAnsi="Arial" w:cs="Arial"/>
          <w:sz w:val="22"/>
          <w:szCs w:val="22"/>
        </w:rPr>
        <w:t xml:space="preserve">group </w:t>
      </w:r>
      <w:r w:rsidR="007B226A" w:rsidRPr="00913A60">
        <w:rPr>
          <w:rFonts w:ascii="Arial" w:eastAsia="Times New Roman" w:hAnsi="Arial" w:cs="Arial"/>
          <w:sz w:val="22"/>
          <w:szCs w:val="22"/>
        </w:rPr>
        <w:t xml:space="preserve">grew from a WFJSG community meeting in 2016, held to explore the possibility of supporting asylum seekers in search of safe housing.  </w:t>
      </w:r>
      <w:r w:rsidR="004E235F" w:rsidRPr="00913A60">
        <w:rPr>
          <w:rFonts w:ascii="Arial" w:eastAsia="Times New Roman" w:hAnsi="Arial" w:cs="Arial"/>
          <w:sz w:val="22"/>
          <w:szCs w:val="22"/>
        </w:rPr>
        <w:t xml:space="preserve">WFJSG joined with </w:t>
      </w:r>
      <w:r w:rsidR="004E235F" w:rsidRPr="00913A60">
        <w:rPr>
          <w:rFonts w:ascii="Arial" w:eastAsia="Times New Roman" w:hAnsi="Arial" w:cs="Arial"/>
          <w:i/>
          <w:iCs/>
          <w:sz w:val="22"/>
          <w:szCs w:val="22"/>
        </w:rPr>
        <w:t xml:space="preserve">Brunswick Sanctuary </w:t>
      </w:r>
      <w:r w:rsidR="004E235F" w:rsidRPr="00913A60">
        <w:rPr>
          <w:rFonts w:ascii="Arial" w:eastAsia="Times New Roman" w:hAnsi="Arial" w:cs="Arial"/>
          <w:sz w:val="22"/>
          <w:szCs w:val="22"/>
        </w:rPr>
        <w:t xml:space="preserve">in support of a proposal to the Brunswick Town Council to declare Brunswick a “welcoming town.” That resolution was passed in February 2018.  </w:t>
      </w:r>
      <w:r w:rsidR="007B226A" w:rsidRPr="00913A60">
        <w:rPr>
          <w:rFonts w:ascii="Arial" w:eastAsia="Times New Roman" w:hAnsi="Arial" w:cs="Arial"/>
          <w:sz w:val="22"/>
          <w:szCs w:val="22"/>
        </w:rPr>
        <w:t xml:space="preserve"> MCNMG has now evolved into a 501©3 with a community board to oversee the work of community mentors partnering with asylum seekers settling in Bath, Brunswick and Topsham area.  </w:t>
      </w:r>
      <w:r w:rsidR="004E235F" w:rsidRPr="00913A60">
        <w:rPr>
          <w:rFonts w:ascii="Arial" w:eastAsia="Times New Roman" w:hAnsi="Arial" w:cs="Arial"/>
          <w:sz w:val="22"/>
          <w:szCs w:val="22"/>
        </w:rPr>
        <w:t>UUCB members and friends offer energy and resources by volunteering with this larger community organization.</w:t>
      </w:r>
      <w:r w:rsidR="00833D54" w:rsidRPr="00913A60">
        <w:rPr>
          <w:rFonts w:ascii="Arial" w:eastAsia="Times New Roman" w:hAnsi="Arial" w:cs="Arial"/>
          <w:sz w:val="22"/>
          <w:szCs w:val="22"/>
        </w:rPr>
        <w:t xml:space="preserve">  For information about how to become involved, see Cathey Cyrus (</w:t>
      </w:r>
      <w:hyperlink r:id="rId5" w:history="1">
        <w:r w:rsidR="00833D54" w:rsidRPr="00913A60">
          <w:rPr>
            <w:rStyle w:val="Hyperlink"/>
            <w:rFonts w:ascii="Arial" w:eastAsia="Times New Roman" w:hAnsi="Arial" w:cs="Arial"/>
            <w:sz w:val="22"/>
            <w:szCs w:val="22"/>
          </w:rPr>
          <w:t>wdclark@gwi.net</w:t>
        </w:r>
      </w:hyperlink>
      <w:r w:rsidR="00833D54" w:rsidRPr="00913A60">
        <w:rPr>
          <w:rFonts w:ascii="Arial" w:eastAsia="Times New Roman" w:hAnsi="Arial" w:cs="Arial"/>
          <w:sz w:val="22"/>
          <w:szCs w:val="22"/>
        </w:rPr>
        <w:t>) or</w:t>
      </w:r>
      <w:r w:rsidR="00136D88" w:rsidRPr="00913A60">
        <w:rPr>
          <w:rFonts w:ascii="Arial" w:eastAsia="Times New Roman" w:hAnsi="Arial" w:cs="Arial"/>
          <w:sz w:val="22"/>
          <w:szCs w:val="22"/>
        </w:rPr>
        <w:t xml:space="preserve"> </w:t>
      </w:r>
      <w:r w:rsidR="00780B77" w:rsidRPr="00913A60">
        <w:rPr>
          <w:rFonts w:ascii="Arial" w:eastAsia="Times New Roman" w:hAnsi="Arial" w:cs="Arial"/>
          <w:sz w:val="22"/>
          <w:szCs w:val="22"/>
        </w:rPr>
        <w:t xml:space="preserve">visit </w:t>
      </w:r>
      <w:r w:rsidR="00136D88" w:rsidRPr="00913A60">
        <w:rPr>
          <w:rFonts w:ascii="Arial" w:eastAsia="Times New Roman" w:hAnsi="Arial" w:cs="Arial"/>
          <w:sz w:val="22"/>
          <w:szCs w:val="22"/>
        </w:rPr>
        <w:t>mcnmg.org.</w:t>
      </w:r>
    </w:p>
    <w:p w14:paraId="54B57D60" w14:textId="0AF0A6CC" w:rsidR="00CE7185" w:rsidRPr="00CE7185" w:rsidRDefault="00CE7185" w:rsidP="00CE7185">
      <w:pPr>
        <w:rPr>
          <w:rFonts w:ascii="Times New Roman" w:eastAsia="Times New Roman" w:hAnsi="Times New Roman" w:cs="Times New Roman"/>
        </w:rPr>
      </w:pPr>
    </w:p>
    <w:p w14:paraId="5A2BAFE4" w14:textId="77777777" w:rsidR="009B1455" w:rsidRDefault="00913A60"/>
    <w:sectPr w:rsidR="009B1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85"/>
    <w:rsid w:val="00136D88"/>
    <w:rsid w:val="002A73B1"/>
    <w:rsid w:val="004E235F"/>
    <w:rsid w:val="005508D3"/>
    <w:rsid w:val="00603FAA"/>
    <w:rsid w:val="00657E78"/>
    <w:rsid w:val="006D1446"/>
    <w:rsid w:val="00780B77"/>
    <w:rsid w:val="007B226A"/>
    <w:rsid w:val="00833D54"/>
    <w:rsid w:val="00913A60"/>
    <w:rsid w:val="00CE7185"/>
    <w:rsid w:val="00F7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F9CB0"/>
  <w15:chartTrackingRefBased/>
  <w15:docId w15:val="{99539955-9FEC-ED47-88AA-91EBE5B5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18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7210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1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494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39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2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about:blank" TargetMode="External"/><Relationship Id="rId4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Clark</dc:creator>
  <cp:keywords/>
  <dc:description/>
  <cp:lastModifiedBy>Lynn Ellis</cp:lastModifiedBy>
  <cp:revision>2</cp:revision>
  <dcterms:created xsi:type="dcterms:W3CDTF">2022-10-24T12:20:00Z</dcterms:created>
  <dcterms:modified xsi:type="dcterms:W3CDTF">2022-10-24T12:20:00Z</dcterms:modified>
</cp:coreProperties>
</file>